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663B" w:rsidRDefault="0082663B" w:rsidP="008266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BEGIN_METHOD ZGET_BP CHANGING CONTAINER.</w:t>
      </w:r>
    </w:p>
    <w:p w:rsidR="0082663B" w:rsidRDefault="0082663B" w:rsidP="008266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swc_get_element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container '</w:t>
      </w:r>
      <w:proofErr w:type="spellStart"/>
      <w:r>
        <w:rPr>
          <w:rFonts w:ascii="LetterGothicLT" w:hAnsi="LetterGothicLT" w:cs="LetterGothicLT"/>
          <w:sz w:val="17"/>
          <w:szCs w:val="17"/>
        </w:rPr>
        <w:t>BusinessPartner</w:t>
      </w:r>
      <w:proofErr w:type="spellEnd"/>
      <w:r>
        <w:rPr>
          <w:rFonts w:ascii="LetterGothicLT" w:hAnsi="LetterGothicLT" w:cs="LetterGothicLT"/>
          <w:sz w:val="17"/>
          <w:szCs w:val="17"/>
        </w:rPr>
        <w:t>'</w:t>
      </w:r>
    </w:p>
    <w:p w:rsidR="0082663B" w:rsidRDefault="0082663B" w:rsidP="008266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gramStart"/>
      <w:r>
        <w:rPr>
          <w:rFonts w:ascii="LetterGothicLT" w:hAnsi="LetterGothicLT" w:cs="LetterGothicLT"/>
          <w:sz w:val="17"/>
          <w:szCs w:val="17"/>
        </w:rPr>
        <w:t>object-key-</w:t>
      </w:r>
      <w:proofErr w:type="spellStart"/>
      <w:r>
        <w:rPr>
          <w:rFonts w:ascii="LetterGothicLT" w:hAnsi="LetterGothicLT" w:cs="LetterGothicLT"/>
          <w:sz w:val="17"/>
          <w:szCs w:val="17"/>
        </w:rPr>
        <w:t>businesspartner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>.</w:t>
      </w:r>
    </w:p>
    <w:p w:rsidR="0082663B" w:rsidRDefault="0082663B" w:rsidP="008266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swc_set_objectkey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object-key-</w:t>
      </w:r>
      <w:proofErr w:type="spellStart"/>
      <w:r>
        <w:rPr>
          <w:rFonts w:ascii="LetterGothicLT" w:hAnsi="LetterGothicLT" w:cs="LetterGothicLT"/>
          <w:sz w:val="17"/>
          <w:szCs w:val="17"/>
        </w:rPr>
        <w:t>businesspartner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82663B" w:rsidRDefault="0082663B" w:rsidP="0082663B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END_METHOD.</w:t>
      </w:r>
    </w:p>
    <w:p w:rsidR="00087EE2" w:rsidRDefault="0082663B" w:rsidP="0082663B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19.3 </w:t>
      </w:r>
      <w:r>
        <w:rPr>
          <w:rFonts w:ascii="LinotypeSyntax-Regular" w:hAnsi="LinotypeSyntax-Regular" w:cs="LinotypeSyntax-Regular"/>
          <w:sz w:val="16"/>
          <w:szCs w:val="16"/>
        </w:rPr>
        <w:t>Method to Instantiate the Business Partner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63B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8652E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2663B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AFC4B7-5B86-4E8A-81FB-B2758F89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2014-07-15T19:22:00Z</dcterms:created>
  <dcterms:modified xsi:type="dcterms:W3CDTF">2014-07-15T19:22:00Z</dcterms:modified>
</cp:coreProperties>
</file>